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7C" w:rsidRDefault="00391211" w:rsidP="00391211">
      <w:pPr>
        <w:rPr>
          <w:noProof/>
        </w:rPr>
      </w:pPr>
      <w:r>
        <w:rPr>
          <w:rFonts w:ascii="Adobe Caslon Pro" w:hAnsi="Adobe Caslon Pro"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-219075</wp:posOffset>
            </wp:positionV>
            <wp:extent cx="1314450" cy="1133475"/>
            <wp:effectExtent l="19050" t="0" r="0" b="0"/>
            <wp:wrapTight wrapText="bothSides">
              <wp:wrapPolygon edited="0">
                <wp:start x="-313" y="0"/>
                <wp:lineTo x="-313" y="21418"/>
                <wp:lineTo x="21600" y="21418"/>
                <wp:lineTo x="21600" y="0"/>
                <wp:lineTo x="-313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095" t="14530" r="64013" b="49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1211">
        <w:rPr>
          <w:rFonts w:ascii="Adobe Caslon Pro" w:hAnsi="Adobe Caslon Pro"/>
          <w:sz w:val="72"/>
          <w:szCs w:val="72"/>
        </w:rPr>
        <w:t>How-to</w:t>
      </w:r>
      <w:r>
        <w:rPr>
          <w:noProof/>
        </w:rPr>
        <w:t xml:space="preserve"> </w:t>
      </w:r>
    </w:p>
    <w:p w:rsidR="00391211" w:rsidRDefault="00391211" w:rsidP="00391211">
      <w:pPr>
        <w:pStyle w:val="ListParagraph"/>
        <w:rPr>
          <w:rFonts w:ascii="Adobe Caslon Pro" w:hAnsi="Adobe Caslon Pro"/>
          <w:sz w:val="28"/>
          <w:szCs w:val="28"/>
        </w:rPr>
      </w:pPr>
    </w:p>
    <w:p w:rsidR="00115861" w:rsidRPr="00391211" w:rsidRDefault="00115861" w:rsidP="00115861">
      <w:pPr>
        <w:pStyle w:val="ListParagraph"/>
        <w:numPr>
          <w:ilvl w:val="0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sz w:val="28"/>
          <w:szCs w:val="28"/>
        </w:rPr>
        <w:t xml:space="preserve">Go to:  </w:t>
      </w:r>
      <w:hyperlink r:id="rId8" w:history="1">
        <w:r w:rsidRPr="00391211">
          <w:rPr>
            <w:rStyle w:val="Hyperlink"/>
            <w:rFonts w:ascii="Adobe Caslon Pro" w:hAnsi="Adobe Caslon Pro"/>
            <w:sz w:val="28"/>
            <w:szCs w:val="28"/>
          </w:rPr>
          <w:t>http://www.stinto.net/</w:t>
        </w:r>
      </w:hyperlink>
    </w:p>
    <w:p w:rsidR="00115861" w:rsidRPr="00391211" w:rsidRDefault="00115861" w:rsidP="00115861">
      <w:pPr>
        <w:pStyle w:val="ListParagraph"/>
        <w:numPr>
          <w:ilvl w:val="0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sz w:val="28"/>
          <w:szCs w:val="28"/>
        </w:rPr>
        <w:t xml:space="preserve">Click on </w:t>
      </w:r>
      <w:r w:rsidRPr="00391211">
        <w:rPr>
          <w:rFonts w:ascii="Adobe Caslon Pro" w:hAnsi="Adobe Caslon Pro"/>
          <w:b/>
          <w:sz w:val="28"/>
          <w:szCs w:val="28"/>
        </w:rPr>
        <w:t xml:space="preserve">Create New Chat </w:t>
      </w:r>
      <w:r w:rsidRPr="00391211">
        <w:rPr>
          <w:rFonts w:ascii="Adobe Caslon Pro" w:hAnsi="Adobe Caslon Pro"/>
          <w:sz w:val="28"/>
          <w:szCs w:val="28"/>
        </w:rPr>
        <w:t>(big green button).</w:t>
      </w:r>
    </w:p>
    <w:p w:rsidR="00115861" w:rsidRPr="00391211" w:rsidRDefault="00115861" w:rsidP="00115861">
      <w:pPr>
        <w:pStyle w:val="ListParagraph"/>
        <w:numPr>
          <w:ilvl w:val="0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sz w:val="28"/>
          <w:szCs w:val="28"/>
        </w:rPr>
        <w:t>Copy URL and send to your fellow chatters.</w:t>
      </w:r>
    </w:p>
    <w:p w:rsidR="00115861" w:rsidRPr="00391211" w:rsidRDefault="00115861" w:rsidP="00115861">
      <w:pPr>
        <w:pStyle w:val="ListParagraph"/>
        <w:numPr>
          <w:ilvl w:val="0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sz w:val="28"/>
          <w:szCs w:val="28"/>
        </w:rPr>
        <w:t xml:space="preserve">Click </w:t>
      </w:r>
      <w:r w:rsidRPr="00391211">
        <w:rPr>
          <w:rFonts w:ascii="Adobe Caslon Pro" w:hAnsi="Adobe Caslon Pro"/>
          <w:b/>
          <w:sz w:val="28"/>
          <w:szCs w:val="28"/>
        </w:rPr>
        <w:t>Start Chatting</w:t>
      </w:r>
      <w:r w:rsidRPr="00391211">
        <w:rPr>
          <w:rFonts w:ascii="Adobe Caslon Pro" w:hAnsi="Adobe Caslon Pro"/>
          <w:sz w:val="28"/>
          <w:szCs w:val="28"/>
        </w:rPr>
        <w:t>.</w:t>
      </w:r>
    </w:p>
    <w:p w:rsidR="00115861" w:rsidRPr="00391211" w:rsidRDefault="00115861" w:rsidP="00115861">
      <w:pPr>
        <w:pStyle w:val="ListParagraph"/>
        <w:numPr>
          <w:ilvl w:val="0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sz w:val="28"/>
          <w:szCs w:val="28"/>
        </w:rPr>
        <w:t xml:space="preserve">Join the Chat </w:t>
      </w:r>
    </w:p>
    <w:p w:rsidR="00115861" w:rsidRPr="00391211" w:rsidRDefault="00115861" w:rsidP="00115861">
      <w:pPr>
        <w:pStyle w:val="ListParagraph"/>
        <w:numPr>
          <w:ilvl w:val="1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sz w:val="28"/>
          <w:szCs w:val="28"/>
        </w:rPr>
        <w:t>Give yourself a Name</w:t>
      </w:r>
    </w:p>
    <w:p w:rsidR="00391211" w:rsidRDefault="00115861" w:rsidP="00115861">
      <w:pPr>
        <w:pStyle w:val="ListParagraph"/>
        <w:numPr>
          <w:ilvl w:val="1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sz w:val="28"/>
          <w:szCs w:val="28"/>
        </w:rPr>
        <w:t>Click on the box to agree to the Terms of Agreement and Privacy Policy</w:t>
      </w:r>
    </w:p>
    <w:p w:rsidR="00115861" w:rsidRPr="00391211" w:rsidRDefault="00115861" w:rsidP="00115861">
      <w:pPr>
        <w:pStyle w:val="ListParagraph"/>
        <w:numPr>
          <w:ilvl w:val="1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sz w:val="28"/>
          <w:szCs w:val="28"/>
        </w:rPr>
        <w:t xml:space="preserve">Click </w:t>
      </w:r>
      <w:r w:rsidRPr="00391211">
        <w:rPr>
          <w:rFonts w:ascii="Adobe Caslon Pro" w:hAnsi="Adobe Caslon Pro"/>
          <w:b/>
          <w:sz w:val="28"/>
          <w:szCs w:val="28"/>
        </w:rPr>
        <w:t>Join</w:t>
      </w:r>
    </w:p>
    <w:p w:rsidR="00115861" w:rsidRPr="00391211" w:rsidRDefault="00115861" w:rsidP="00115861">
      <w:pPr>
        <w:pStyle w:val="ListParagraph"/>
        <w:numPr>
          <w:ilvl w:val="0"/>
          <w:numId w:val="1"/>
        </w:numPr>
        <w:rPr>
          <w:rFonts w:ascii="Adobe Caslon Pro" w:hAnsi="Adobe Caslon Pro"/>
          <w:sz w:val="28"/>
          <w:szCs w:val="28"/>
        </w:rPr>
      </w:pPr>
      <w:r w:rsidRPr="00391211">
        <w:rPr>
          <w:rFonts w:ascii="Adobe Caslon Pro" w:hAnsi="Adobe Caslon Pro"/>
          <w:b/>
          <w:i/>
          <w:sz w:val="28"/>
          <w:szCs w:val="28"/>
          <w:u w:val="single"/>
        </w:rPr>
        <w:t>Happy Chatting!</w:t>
      </w:r>
    </w:p>
    <w:p w:rsidR="00115861" w:rsidRPr="00391211" w:rsidRDefault="00115861" w:rsidP="00115861">
      <w:pPr>
        <w:pStyle w:val="ListParagraph"/>
        <w:rPr>
          <w:rFonts w:ascii="Adobe Caslon Pro" w:hAnsi="Adobe Caslon Pro"/>
          <w:b/>
          <w:i/>
          <w:sz w:val="28"/>
          <w:szCs w:val="28"/>
          <w:u w:val="single"/>
        </w:rPr>
      </w:pPr>
    </w:p>
    <w:p w:rsidR="00115861" w:rsidRDefault="00115861" w:rsidP="00115861">
      <w:pPr>
        <w:pStyle w:val="ListParagraph"/>
      </w:pPr>
      <w:r>
        <w:t>Options while chatting:</w:t>
      </w:r>
    </w:p>
    <w:p w:rsidR="00115861" w:rsidRDefault="00115861" w:rsidP="00115861">
      <w:pPr>
        <w:pStyle w:val="ListParagraph"/>
        <w:ind w:left="1800"/>
      </w:pPr>
      <w:r>
        <w:rPr>
          <w:noProof/>
        </w:rPr>
        <w:drawing>
          <wp:inline distT="0" distB="0" distL="0" distR="0">
            <wp:extent cx="324485" cy="3333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900" t="13596" r="83970" b="71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Quit Chat – ends chat</w:t>
      </w:r>
    </w:p>
    <w:p w:rsidR="00115861" w:rsidRDefault="00115861" w:rsidP="00115861">
      <w:pPr>
        <w:pStyle w:val="ListParagraph"/>
        <w:ind w:left="1800"/>
      </w:pPr>
      <w:r>
        <w:rPr>
          <w:noProof/>
        </w:rPr>
        <w:drawing>
          <wp:inline distT="0" distB="0" distL="0" distR="0">
            <wp:extent cx="333375" cy="3238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096" t="14530" r="83758" b="70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097C">
        <w:t xml:space="preserve"> </w:t>
      </w:r>
      <w:r>
        <w:t>Lock/Unlock Chat – prevents new users from joining</w:t>
      </w:r>
    </w:p>
    <w:p w:rsidR="00115861" w:rsidRPr="00115861" w:rsidRDefault="00AD097C" w:rsidP="00AD097C">
      <w:pPr>
        <w:pStyle w:val="ListParagraph"/>
        <w:ind w:left="1800"/>
      </w:pPr>
      <w:r>
        <w:rPr>
          <w:noProof/>
        </w:rPr>
        <w:drawing>
          <wp:inline distT="0" distB="0" distL="0" distR="0">
            <wp:extent cx="342900" cy="3238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096" t="14530" r="83439" b="70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115861">
        <w:t>Scroll Lock – prevents users from scrolling up and rereading comments</w:t>
      </w:r>
    </w:p>
    <w:p w:rsidR="00115861" w:rsidRDefault="00115861" w:rsidP="00115861"/>
    <w:p w:rsidR="00115861" w:rsidRDefault="00115861" w:rsidP="00115861"/>
    <w:p w:rsidR="00115861" w:rsidRDefault="00115861" w:rsidP="00115861"/>
    <w:p w:rsidR="00115861" w:rsidRDefault="00115861" w:rsidP="00115861">
      <w:pPr>
        <w:pStyle w:val="ListParagraph"/>
      </w:pPr>
    </w:p>
    <w:sectPr w:rsidR="00115861" w:rsidSect="009218E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97C" w:rsidRDefault="00AD097C" w:rsidP="00AD097C">
      <w:pPr>
        <w:spacing w:after="0" w:line="240" w:lineRule="auto"/>
      </w:pPr>
      <w:r>
        <w:separator/>
      </w:r>
    </w:p>
  </w:endnote>
  <w:endnote w:type="continuationSeparator" w:id="0">
    <w:p w:rsidR="00AD097C" w:rsidRDefault="00AD097C" w:rsidP="00AD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Caslon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7C" w:rsidRDefault="00AD09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7C" w:rsidRDefault="00AD09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7C" w:rsidRDefault="00AD09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97C" w:rsidRDefault="00AD097C" w:rsidP="00AD097C">
      <w:pPr>
        <w:spacing w:after="0" w:line="240" w:lineRule="auto"/>
      </w:pPr>
      <w:r>
        <w:separator/>
      </w:r>
    </w:p>
  </w:footnote>
  <w:footnote w:type="continuationSeparator" w:id="0">
    <w:p w:rsidR="00AD097C" w:rsidRDefault="00AD097C" w:rsidP="00AD0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7C" w:rsidRDefault="00AD097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798954" o:spid="_x0000_s2056" type="#_x0000_t75" style="position:absolute;margin-left:0;margin-top:0;width:467.7pt;height:521.2pt;z-index:-251657216;mso-position-horizontal:center;mso-position-horizontal-relative:margin;mso-position-vertical:center;mso-position-vertical-relative:margin" o:allowincell="f">
          <v:imagedata r:id="rId1" o:title="Stint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7C" w:rsidRDefault="00AD097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798955" o:spid="_x0000_s2057" type="#_x0000_t75" style="position:absolute;margin-left:0;margin-top:0;width:467.7pt;height:521.2pt;z-index:-251656192;mso-position-horizontal:center;mso-position-horizontal-relative:margin;mso-position-vertical:center;mso-position-vertical-relative:margin" o:allowincell="f">
          <v:imagedata r:id="rId1" o:title="Stint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7C" w:rsidRDefault="00AD097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798953" o:spid="_x0000_s2055" type="#_x0000_t75" style="position:absolute;margin-left:0;margin-top:0;width:467.7pt;height:521.2pt;z-index:-251658240;mso-position-horizontal:center;mso-position-horizontal-relative:margin;mso-position-vertical:center;mso-position-vertical-relative:margin" o:allowincell="f">
          <v:imagedata r:id="rId1" o:title="Stint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E16BF"/>
    <w:multiLevelType w:val="hybridMultilevel"/>
    <w:tmpl w:val="D2FA7168"/>
    <w:lvl w:ilvl="0" w:tplc="8A9CF5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2B33FD4"/>
    <w:multiLevelType w:val="hybridMultilevel"/>
    <w:tmpl w:val="4B708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15861"/>
    <w:rsid w:val="00115861"/>
    <w:rsid w:val="00391211"/>
    <w:rsid w:val="009218E0"/>
    <w:rsid w:val="00AD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8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58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58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09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097C"/>
  </w:style>
  <w:style w:type="paragraph" w:styleId="Footer">
    <w:name w:val="footer"/>
    <w:basedOn w:val="Normal"/>
    <w:link w:val="FooterChar"/>
    <w:uiPriority w:val="99"/>
    <w:semiHidden/>
    <w:unhideWhenUsed/>
    <w:rsid w:val="00AD09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0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into.net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angullickson</dc:creator>
  <cp:keywords/>
  <dc:description/>
  <cp:lastModifiedBy>angullickson</cp:lastModifiedBy>
  <cp:revision>1</cp:revision>
  <dcterms:created xsi:type="dcterms:W3CDTF">2010-06-03T18:25:00Z</dcterms:created>
  <dcterms:modified xsi:type="dcterms:W3CDTF">2010-06-03T18:58:00Z</dcterms:modified>
</cp:coreProperties>
</file>